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报价明细表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富顺县中医医院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2025年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污水药剂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采购项目</w:t>
      </w:r>
    </w:p>
    <w:tbl>
      <w:tblPr>
        <w:tblStyle w:val="7"/>
        <w:tblW w:w="98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1410"/>
        <w:gridCol w:w="1290"/>
        <w:gridCol w:w="1921"/>
        <w:gridCol w:w="1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363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品       名（规 格）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单位</w:t>
            </w:r>
          </w:p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数量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询价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金额</w:t>
            </w:r>
          </w:p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单价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小  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36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污水药剂（二氧化氯消毒剂）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0000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千克</w:t>
            </w: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36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污水COD在线监测仪分析药剂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套</w:t>
            </w: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36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污水氨氮在线监测仪分析药剂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套</w:t>
            </w: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6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余氯在线监测仪电解液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</w:rPr>
              <w:t>瓶</w:t>
            </w:r>
          </w:p>
        </w:tc>
        <w:tc>
          <w:tcPr>
            <w:tcW w:w="19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50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left"/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大写</w:t>
            </w:r>
          </w:p>
        </w:tc>
        <w:tc>
          <w:tcPr>
            <w:tcW w:w="35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供应商名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称：XXX（盖单位公章）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法定代表人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  <w:highlight w:val="none"/>
        </w:rPr>
        <w:t>/负责人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或授权代表（签字或盖章）：XXX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日      期：XXX年XXX月X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报价一经涂改，应在涂改处加盖单位公章或报价人代表签字或盖章，否则其响应作无效处理。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供应商的报价为交货地点交货价格，包括货物、随配附件、备品备件、工具、厂家赠品、运抵指定交货地点费用、保险费、安装调试费、服务费、售后服务、税金及其他所有费用的总和。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报价人按格式填列，不得自行更改，否则引起的不利后果由报价人承担。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报价时需填明所报货物的品牌、规格型号。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5.报价文件如果出现计算或表达上的错误，修正错误的原则如下：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（1）报价文件的大写金额和小写金额不一致的，以大写金额为准；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（2）总价金额与按单价汇总金额不一致的，以按单价金额计算汇总结果为准；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（3）按上述修正错误的原则及方法调整或修正的报价文件，投标供应商同意后，调整后的报价对投标供应商起约束作用。如果投标供应商不接受修正后的报价，则其报价将被拒绝并且其询价保证金也将被没收。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YWNhOWQzNjNiYWY0NDgyZjIzNTNhMmNiMmFlNDQifQ=="/>
    <w:docVar w:name="KSO_WPS_MARK_KEY" w:val="c0437a8e-fea5-4979-88cd-dd288d317cac"/>
  </w:docVars>
  <w:rsids>
    <w:rsidRoot w:val="65494D29"/>
    <w:rsid w:val="02602DD9"/>
    <w:rsid w:val="044D0550"/>
    <w:rsid w:val="06D24E5D"/>
    <w:rsid w:val="0717224E"/>
    <w:rsid w:val="081C68D0"/>
    <w:rsid w:val="098B21E0"/>
    <w:rsid w:val="0BF57DE5"/>
    <w:rsid w:val="0D4B4161"/>
    <w:rsid w:val="0D9D0ABB"/>
    <w:rsid w:val="0EAD49A7"/>
    <w:rsid w:val="10926C64"/>
    <w:rsid w:val="12C25B12"/>
    <w:rsid w:val="178B7DC9"/>
    <w:rsid w:val="19034B1E"/>
    <w:rsid w:val="19B248B2"/>
    <w:rsid w:val="1AE34540"/>
    <w:rsid w:val="1D6B43AB"/>
    <w:rsid w:val="1DDC5B4E"/>
    <w:rsid w:val="22020E39"/>
    <w:rsid w:val="25421E95"/>
    <w:rsid w:val="31FA279A"/>
    <w:rsid w:val="3394208A"/>
    <w:rsid w:val="33DA14EB"/>
    <w:rsid w:val="34A1012A"/>
    <w:rsid w:val="38F66DC7"/>
    <w:rsid w:val="3B5953EB"/>
    <w:rsid w:val="42E45EE2"/>
    <w:rsid w:val="44D217BA"/>
    <w:rsid w:val="453B6B56"/>
    <w:rsid w:val="46020B59"/>
    <w:rsid w:val="47867568"/>
    <w:rsid w:val="49EE2403"/>
    <w:rsid w:val="4A653DAC"/>
    <w:rsid w:val="52C8312A"/>
    <w:rsid w:val="57924FD8"/>
    <w:rsid w:val="57F64A30"/>
    <w:rsid w:val="58F92290"/>
    <w:rsid w:val="595D51C0"/>
    <w:rsid w:val="5C5A2A54"/>
    <w:rsid w:val="642443A1"/>
    <w:rsid w:val="65140331"/>
    <w:rsid w:val="653C2A02"/>
    <w:rsid w:val="65494D29"/>
    <w:rsid w:val="6AEB6252"/>
    <w:rsid w:val="6F132651"/>
    <w:rsid w:val="6F304257"/>
    <w:rsid w:val="730D6C0C"/>
    <w:rsid w:val="73C1508B"/>
    <w:rsid w:val="7B6C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Normal Indent"/>
    <w:basedOn w:val="1"/>
    <w:qFormat/>
    <w:uiPriority w:val="0"/>
    <w:pPr>
      <w:ind w:firstLine="420"/>
    </w:pPr>
    <w:rPr>
      <w:szCs w:val="20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547</Characters>
  <Lines>0</Lines>
  <Paragraphs>0</Paragraphs>
  <TotalTime>0</TotalTime>
  <ScaleCrop>false</ScaleCrop>
  <LinksUpToDate>false</LinksUpToDate>
  <CharactersWithSpaces>563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2023-05-08T02:32:00Z</dcterms:created>
  <dc:creator>Administrator</dc:creator>
  <cp:lastModifiedBy>富顺中医院</cp:lastModifiedBy>
  <cp:lastPrinted>2023-06-05T09:10:00Z</cp:lastPrinted>
  <dcterms:modified xsi:type="dcterms:W3CDTF">2025-01-10T07:30:52Z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561E0B72AECC45CE991C591C0A07FCA2_13</vt:lpwstr>
  </property>
</Properties>
</file>